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4A46AE">
        <w:rPr>
          <w:rFonts w:ascii="Times New Roman" w:hAnsi="Times New Roman" w:cs="Times New Roman"/>
          <w:sz w:val="24"/>
          <w:szCs w:val="24"/>
        </w:rPr>
        <w:t xml:space="preserve">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2D1526" w:rsidRPr="002D15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152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D152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D152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D1526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003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03097">
        <w:rPr>
          <w:rFonts w:ascii="Times New Roman" w:hAnsi="Times New Roman" w:cs="Times New Roman"/>
          <w:sz w:val="24"/>
          <w:szCs w:val="24"/>
        </w:rPr>
        <w:t xml:space="preserve">.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178B4" w:rsidRPr="00A34CB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выездных проверок по всем налогам и сборам.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Оформление результатов выездных проверок и фактов обнаружения налоговых правонарушений.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Передача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0178B4">
        <w:rPr>
          <w:rFonts w:ascii="Times New Roman" w:hAnsi="Times New Roman" w:cs="Times New Roman"/>
          <w:sz w:val="24"/>
          <w:szCs w:val="24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чем за 5 дней до составления.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Вручение (отправка) решений налогоплательщикам и (или) лицам, совершившим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нарушение законодательства о налогах и сборах в установленный приказами УФНС и НК РФ срок.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производстве по делам об административных правонарушениях (составление протоколов об административных правонарушениях)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>Представление начальнику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. начальника, заместителю начальника,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возврате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почтой).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положений  ст. 89 Налогового Кодекса Российской Федерации.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Соблюдение порядка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Во исполнение приказа Межрайонной ИФНС России № 10 по Санкт-Петербургу от </w:t>
      </w:r>
      <w:r w:rsidRPr="000178B4">
        <w:rPr>
          <w:rFonts w:ascii="Times New Roman" w:hAnsi="Times New Roman" w:cs="Times New Roman"/>
          <w:sz w:val="24"/>
          <w:szCs w:val="24"/>
        </w:rPr>
        <w:lastRenderedPageBreak/>
        <w:t>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8B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178B4">
        <w:rPr>
          <w:rFonts w:ascii="Times New Roman" w:hAnsi="Times New Roman" w:cs="Times New Roman"/>
          <w:sz w:val="24"/>
          <w:szCs w:val="24"/>
        </w:rPr>
        <w:t>) в соответствии с должностными обязанностями.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Введение в установленном порядке делопроизводства, хранение и сдача в архив документов отдела.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Исполнение законных поручений начальника отдела в пределах компетенции отдела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>дополнений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 xml:space="preserve"> доведенных Управлением ФНС России по Санкт-Петербургу.  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0178B4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178B4">
        <w:rPr>
          <w:rFonts w:ascii="Times New Roman" w:hAnsi="Times New Roman" w:cs="Times New Roman"/>
          <w:sz w:val="24"/>
          <w:szCs w:val="24"/>
        </w:rPr>
        <w:t>анкт – Петербургу.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Принимать участие и оказывать содействие в проведении камеральных налоговых проверок по возмещению НДС.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>По требованию представлять начальнику отдела отчет о проделанной работе за отчетный период.</w:t>
      </w:r>
    </w:p>
    <w:p w:rsidR="000178B4" w:rsidRP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178B4">
        <w:rPr>
          <w:rFonts w:ascii="Times New Roman" w:hAnsi="Times New Roman" w:cs="Times New Roman"/>
          <w:sz w:val="24"/>
          <w:szCs w:val="24"/>
        </w:rPr>
        <w:t xml:space="preserve">Выполнять законные оперативные задания начальника отдела, </w:t>
      </w:r>
      <w:r>
        <w:rPr>
          <w:rFonts w:ascii="Times New Roman" w:hAnsi="Times New Roman" w:cs="Times New Roman"/>
          <w:sz w:val="24"/>
          <w:szCs w:val="24"/>
        </w:rPr>
        <w:t>руководителя проверяющей группы</w:t>
      </w:r>
      <w:r w:rsidRPr="000178B4">
        <w:rPr>
          <w:rFonts w:ascii="Times New Roman" w:hAnsi="Times New Roman" w:cs="Times New Roman"/>
          <w:sz w:val="24"/>
          <w:szCs w:val="24"/>
        </w:rPr>
        <w:t>.</w:t>
      </w:r>
    </w:p>
    <w:p w:rsid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178B4" w:rsidRDefault="003E346D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lastRenderedPageBreak/>
        <w:t>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6EAE"/>
    <w:rsid w:val="002D1526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B106E"/>
    <w:rsid w:val="00704307"/>
    <w:rsid w:val="00751DBA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2C682-54F9-4BC8-8FD8-FF2900B3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4593</Words>
  <Characters>26184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2017-12-15T11:28:00Z</cp:lastPrinted>
  <dcterms:created xsi:type="dcterms:W3CDTF">2019-04-16T07:31:00Z</dcterms:created>
  <dcterms:modified xsi:type="dcterms:W3CDTF">2019-04-16T07:31:00Z</dcterms:modified>
</cp:coreProperties>
</file>